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CB" w:rsidRDefault="00572ECB">
      <w:pPr>
        <w:pStyle w:val="ConsPlusTitlePage"/>
      </w:pPr>
      <w:r>
        <w:t xml:space="preserve">Документ предоставлен </w:t>
      </w:r>
      <w:hyperlink r:id="rId5" w:history="1">
        <w:r>
          <w:rPr>
            <w:color w:val="0000FF"/>
          </w:rPr>
          <w:t>КонсультантПлюс</w:t>
        </w:r>
      </w:hyperlink>
      <w:r>
        <w:br/>
      </w:r>
    </w:p>
    <w:p w:rsidR="00572ECB" w:rsidRDefault="00572ECB">
      <w:pPr>
        <w:pStyle w:val="ConsPlusNormal"/>
        <w:jc w:val="both"/>
        <w:outlineLvl w:val="0"/>
      </w:pPr>
    </w:p>
    <w:p w:rsidR="00572ECB" w:rsidRDefault="00572ECB">
      <w:pPr>
        <w:pStyle w:val="ConsPlusTitle"/>
        <w:jc w:val="center"/>
      </w:pPr>
      <w:r>
        <w:t>ПРАВИТЕЛЬСТВО РОССИЙСКОЙ ФЕДЕРАЦИИ</w:t>
      </w:r>
    </w:p>
    <w:p w:rsidR="00572ECB" w:rsidRDefault="00572ECB">
      <w:pPr>
        <w:pStyle w:val="ConsPlusTitle"/>
        <w:jc w:val="center"/>
      </w:pPr>
    </w:p>
    <w:p w:rsidR="00572ECB" w:rsidRDefault="00572ECB">
      <w:pPr>
        <w:pStyle w:val="ConsPlusTitle"/>
        <w:jc w:val="center"/>
      </w:pPr>
      <w:r>
        <w:t>ПОСТАНОВЛЕНИЕ</w:t>
      </w:r>
    </w:p>
    <w:p w:rsidR="00572ECB" w:rsidRDefault="00572ECB">
      <w:pPr>
        <w:pStyle w:val="ConsPlusTitle"/>
        <w:jc w:val="center"/>
      </w:pPr>
      <w:r>
        <w:t>от 19 июля 2012 г. N 736</w:t>
      </w:r>
    </w:p>
    <w:p w:rsidR="00572ECB" w:rsidRDefault="00572ECB">
      <w:pPr>
        <w:pStyle w:val="ConsPlusTitle"/>
        <w:jc w:val="center"/>
      </w:pPr>
    </w:p>
    <w:p w:rsidR="00572ECB" w:rsidRDefault="00572ECB">
      <w:pPr>
        <w:pStyle w:val="ConsPlusTitle"/>
        <w:jc w:val="center"/>
      </w:pPr>
      <w:r>
        <w:t>О КРИТЕРИЯХ</w:t>
      </w:r>
    </w:p>
    <w:p w:rsidR="00572ECB" w:rsidRDefault="00572ECB">
      <w:pPr>
        <w:pStyle w:val="ConsPlusTitle"/>
        <w:jc w:val="center"/>
      </w:pPr>
      <w:r>
        <w:t>ЗНАЧИТЕЛЬНОГО УХУДШЕНИЯ ЭКОЛОГИЧЕСКОЙ ОБСТАНОВКИ</w:t>
      </w:r>
    </w:p>
    <w:p w:rsidR="00572ECB" w:rsidRDefault="00572ECB">
      <w:pPr>
        <w:pStyle w:val="ConsPlusTitle"/>
        <w:jc w:val="center"/>
      </w:pPr>
      <w:r>
        <w:t>В РЕЗУЛЬТАТЕ ИСПОЛЬЗОВАНИЯ ЗЕМЕЛЬНЫХ УЧАСТКОВ ИЗ ЗЕМЕЛЬ</w:t>
      </w:r>
    </w:p>
    <w:p w:rsidR="00572ECB" w:rsidRDefault="00572ECB">
      <w:pPr>
        <w:pStyle w:val="ConsPlusTitle"/>
        <w:jc w:val="center"/>
      </w:pPr>
      <w:r>
        <w:t xml:space="preserve">СЕЛЬСКОХОЗЯЙСТВЕННОГО НАЗНАЧЕНИЯ С НАРУШЕНИЕМ </w:t>
      </w:r>
      <w:proofErr w:type="gramStart"/>
      <w:r>
        <w:t>УСТАНОВЛЕННЫХ</w:t>
      </w:r>
      <w:proofErr w:type="gramEnd"/>
    </w:p>
    <w:p w:rsidR="00572ECB" w:rsidRDefault="00572ECB">
      <w:pPr>
        <w:pStyle w:val="ConsPlusTitle"/>
        <w:jc w:val="center"/>
      </w:pPr>
      <w:r>
        <w:t xml:space="preserve">ЗЕМЕЛЬНЫМ ЗАКОНОДАТЕЛЬСТВОМ ТРЕБОВАНИЙ </w:t>
      </w:r>
      <w:proofErr w:type="gramStart"/>
      <w:r>
        <w:t>РАЦИОНАЛЬНОГО</w:t>
      </w:r>
      <w:proofErr w:type="gramEnd"/>
    </w:p>
    <w:p w:rsidR="00572ECB" w:rsidRDefault="00572ECB">
      <w:pPr>
        <w:pStyle w:val="ConsPlusTitle"/>
        <w:jc w:val="center"/>
      </w:pPr>
      <w:r>
        <w:t>ИСПОЛЬЗОВАНИЯ ЗЕМЛИ</w:t>
      </w:r>
    </w:p>
    <w:p w:rsidR="00572ECB" w:rsidRDefault="00572ECB">
      <w:pPr>
        <w:pStyle w:val="ConsPlusNormal"/>
        <w:ind w:firstLine="540"/>
        <w:jc w:val="both"/>
      </w:pPr>
    </w:p>
    <w:p w:rsidR="00572ECB" w:rsidRDefault="00572ECB">
      <w:pPr>
        <w:pStyle w:val="ConsPlusNormal"/>
        <w:ind w:firstLine="540"/>
        <w:jc w:val="both"/>
      </w:pPr>
      <w:r>
        <w:t xml:space="preserve">В соответствии с </w:t>
      </w:r>
      <w:hyperlink r:id="rId6" w:history="1">
        <w:r>
          <w:rPr>
            <w:color w:val="0000FF"/>
          </w:rPr>
          <w:t>пунктом 3 статьи 6</w:t>
        </w:r>
      </w:hyperlink>
      <w:r>
        <w:t xml:space="preserve"> Федерального закона "Об обороте земель сельскохозяйственного назначения" Правительство Российской Федерации постановляет:</w:t>
      </w:r>
    </w:p>
    <w:p w:rsidR="00572ECB" w:rsidRDefault="00572ECB">
      <w:pPr>
        <w:pStyle w:val="ConsPlusNormal"/>
        <w:ind w:firstLine="540"/>
        <w:jc w:val="both"/>
      </w:pPr>
      <w:r>
        <w:t xml:space="preserve">Установить, что критериями значительного ухудшения экологической обстановки в результате использования земельных участков из земель сельскохозяйственного назначения с нарушением установленных земельным </w:t>
      </w:r>
      <w:hyperlink r:id="rId7" w:history="1">
        <w:r>
          <w:rPr>
            <w:color w:val="0000FF"/>
          </w:rPr>
          <w:t>законодательством</w:t>
        </w:r>
      </w:hyperlink>
      <w:r>
        <w:t xml:space="preserve"> требований рационального использования земли являются:</w:t>
      </w:r>
    </w:p>
    <w:p w:rsidR="00572ECB" w:rsidRDefault="00572ECB">
      <w:pPr>
        <w:pStyle w:val="ConsPlusNormal"/>
        <w:ind w:firstLine="540"/>
        <w:jc w:val="both"/>
      </w:pPr>
      <w:r>
        <w:t>загрязнение почв химическими веществами, при котором суммарный показатель содержания в почве загрязняющих веществ, концентрация которых превышает установленные для химических веществ нормативы предельно допустимой концентрации, равен или превышает значение 30. Указанный показатель определяется как сумма отношений фактического содержания каждого загрязняющего вещества, концентрация которого превышает установленные для химических веществ нормативы предельно допустимой концентрации, к величине его норматива предельно допустимой концентрации;</w:t>
      </w:r>
    </w:p>
    <w:p w:rsidR="00572ECB" w:rsidRDefault="00572ECB">
      <w:pPr>
        <w:pStyle w:val="ConsPlusNormal"/>
        <w:ind w:firstLine="540"/>
        <w:jc w:val="both"/>
      </w:pPr>
      <w:r>
        <w:t>размещение отходов производства и потребления 1 - 4 классов опасности в пределах земельного участка на суммарной площади от 0,5 гектара и выше.</w:t>
      </w:r>
    </w:p>
    <w:p w:rsidR="00572ECB" w:rsidRDefault="00572ECB">
      <w:pPr>
        <w:pStyle w:val="ConsPlusNormal"/>
        <w:ind w:firstLine="540"/>
        <w:jc w:val="both"/>
      </w:pPr>
    </w:p>
    <w:p w:rsidR="00572ECB" w:rsidRDefault="00572ECB">
      <w:pPr>
        <w:pStyle w:val="ConsPlusNormal"/>
        <w:jc w:val="right"/>
      </w:pPr>
      <w:r>
        <w:t>Председатель Правительства</w:t>
      </w:r>
    </w:p>
    <w:p w:rsidR="00572ECB" w:rsidRDefault="00572ECB">
      <w:pPr>
        <w:pStyle w:val="ConsPlusNormal"/>
        <w:jc w:val="right"/>
      </w:pPr>
      <w:r>
        <w:t>Российской Федерации</w:t>
      </w:r>
    </w:p>
    <w:p w:rsidR="00572ECB" w:rsidRDefault="00572ECB">
      <w:pPr>
        <w:pStyle w:val="ConsPlusNormal"/>
        <w:jc w:val="right"/>
      </w:pPr>
      <w:r>
        <w:t>Д.МЕДВЕДЕВ</w:t>
      </w:r>
    </w:p>
    <w:p w:rsidR="00572ECB" w:rsidRDefault="00572ECB">
      <w:pPr>
        <w:pStyle w:val="ConsPlusNormal"/>
        <w:ind w:firstLine="540"/>
        <w:jc w:val="both"/>
      </w:pPr>
    </w:p>
    <w:p w:rsidR="00572ECB" w:rsidRDefault="00572ECB">
      <w:pPr>
        <w:pStyle w:val="ConsPlusNormal"/>
        <w:ind w:firstLine="540"/>
        <w:jc w:val="both"/>
      </w:pPr>
    </w:p>
    <w:p w:rsidR="00572ECB" w:rsidRDefault="00572ECB">
      <w:pPr>
        <w:pStyle w:val="ConsPlusNormal"/>
        <w:pBdr>
          <w:top w:val="single" w:sz="6" w:space="0" w:color="auto"/>
        </w:pBdr>
        <w:spacing w:before="100" w:after="100"/>
        <w:jc w:val="both"/>
        <w:rPr>
          <w:sz w:val="2"/>
          <w:szCs w:val="2"/>
        </w:rPr>
      </w:pPr>
    </w:p>
    <w:p w:rsidR="00CC0A9A" w:rsidRDefault="00CC0A9A">
      <w:bookmarkStart w:id="0" w:name="_GoBack"/>
      <w:bookmarkEnd w:id="0"/>
    </w:p>
    <w:sectPr w:rsidR="00CC0A9A" w:rsidSect="009D3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CB"/>
    <w:rsid w:val="00572ECB"/>
    <w:rsid w:val="00CC0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E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2E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2EC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E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2E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2E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7E317DA913B4DF38D30847B852E19173F1FA1B992F1C642DB4FECA0902i7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77E317DA913B4DF38D30847B852E19170F9F81390231C642DB4FECA0927122143AB180Fi3P"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Суворова Татьяна Александровна</dc:creator>
  <cp:lastModifiedBy>Суворова Татьяна Александровна</cp:lastModifiedBy>
  <cp:revision>1</cp:revision>
  <dcterms:created xsi:type="dcterms:W3CDTF">2016-12-08T15:34:00Z</dcterms:created>
  <dcterms:modified xsi:type="dcterms:W3CDTF">2016-12-08T15:35:00Z</dcterms:modified>
</cp:coreProperties>
</file>