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A6" w:rsidRDefault="00BB0CA6" w:rsidP="00BB0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0CA6">
        <w:rPr>
          <w:rFonts w:ascii="Times New Roman" w:hAnsi="Times New Roman" w:cs="Times New Roman"/>
          <w:b/>
          <w:sz w:val="28"/>
          <w:szCs w:val="28"/>
        </w:rPr>
        <w:t>Вывоз домашнего животного на территорию иностранного государства</w:t>
      </w:r>
    </w:p>
    <w:bookmarkEnd w:id="0"/>
    <w:p w:rsidR="00BB0CA6" w:rsidRDefault="00BB0CA6" w:rsidP="00BB0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CA6" w:rsidRPr="00BB0CA6" w:rsidRDefault="00BB0CA6" w:rsidP="00BB0CA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0CA6">
        <w:rPr>
          <w:rFonts w:ascii="Times New Roman" w:hAnsi="Times New Roman" w:cs="Times New Roman"/>
          <w:sz w:val="24"/>
          <w:szCs w:val="24"/>
        </w:rPr>
        <w:t xml:space="preserve">Российским законодательством установлено, что вывоз животного на территорию иностранного государства осуществляется в сопровождении ветеринарного сертификата формы 5а, который </w:t>
      </w:r>
      <w:r w:rsidR="001D6457" w:rsidRPr="001D6457">
        <w:rPr>
          <w:rFonts w:ascii="Times New Roman" w:hAnsi="Times New Roman" w:cs="Times New Roman"/>
          <w:sz w:val="24"/>
          <w:szCs w:val="24"/>
        </w:rPr>
        <w:t xml:space="preserve">оформляется территориальным управлением </w:t>
      </w:r>
      <w:proofErr w:type="spellStart"/>
      <w:r w:rsidR="001D6457" w:rsidRPr="001D6457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="001D6457" w:rsidRPr="001D6457">
        <w:rPr>
          <w:rFonts w:ascii="Times New Roman" w:hAnsi="Times New Roman" w:cs="Times New Roman"/>
          <w:sz w:val="24"/>
          <w:szCs w:val="24"/>
        </w:rPr>
        <w:t>, в зоне ответственности которого находится субъект Российской Федерации, из которых животные и птицы вывозятся за рубеж, или по желанию владельца в пункте пропуска при пересечении государственной границы Российской Федерации.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A6">
        <w:rPr>
          <w:rFonts w:ascii="Times New Roman" w:hAnsi="Times New Roman" w:cs="Times New Roman"/>
          <w:sz w:val="24"/>
          <w:szCs w:val="24"/>
        </w:rPr>
        <w:t>Этот сертификат также действителен при возвращении в Россию в течение 90 дней с момента выдачи при условии, что животное находилось на территории, благополучной по заразным болезням, и это подтверждено государственной ветеринарной службой страны выезда. За документом, подтверждающим благополучие территории по заразным болезням, Вам необходимо будет обратиться в компетентное ветеринарное ведомство по месту Вашего отдыха.</w:t>
      </w:r>
    </w:p>
    <w:p w:rsidR="00BB0CA6" w:rsidRPr="00BB0CA6" w:rsidRDefault="00BB0CA6" w:rsidP="00BB0C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A6">
        <w:rPr>
          <w:rFonts w:ascii="Times New Roman" w:hAnsi="Times New Roman" w:cs="Times New Roman"/>
          <w:sz w:val="24"/>
          <w:szCs w:val="24"/>
        </w:rPr>
        <w:t>Обращаем Ваше внимание, что ветеринарный</w:t>
      </w:r>
      <w:r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Pr="00BB0CA6">
        <w:rPr>
          <w:rFonts w:ascii="Times New Roman" w:hAnsi="Times New Roman" w:cs="Times New Roman"/>
          <w:sz w:val="24"/>
          <w:szCs w:val="24"/>
        </w:rPr>
        <w:t xml:space="preserve"> при вывозе животных с территории Российской Федерации производится в соответствии с главой V "Положения о Едином порядке осуществления ветеринарного контроля на таможенной границе Таможенного союза и на таможенной территории Таможенного союза", утвержденного Решением Комиссии Таможенного союза от 18.06.2010 № 317 (далее - Решение № 317).</w:t>
      </w:r>
    </w:p>
    <w:p w:rsidR="00BB0CA6" w:rsidRPr="00BB0CA6" w:rsidRDefault="00BB0CA6" w:rsidP="00BB0C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A6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указанному разделу</w:t>
      </w:r>
      <w:r w:rsidRPr="00BB0CA6">
        <w:rPr>
          <w:rFonts w:ascii="Times New Roman" w:hAnsi="Times New Roman" w:cs="Times New Roman"/>
          <w:sz w:val="24"/>
          <w:szCs w:val="24"/>
        </w:rPr>
        <w:t xml:space="preserve"> лицо, которое вывозит животное, обязано соблюдать требования ветеринарного законодательства страны, куда вывозится домашний питомец, в том числе в части оформления сопроводительных документов в соответствии с требованиями страны въезда. Для ознакомления с ветеринарными требованиями рекомендуем Вам обратиться в консульские учреждения страны, выбранной Вами для отдыха, расположенные на территории Российской Федерации. Указанная информация также может быть размещена на официальных сайтах данных учреждений.</w:t>
      </w:r>
    </w:p>
    <w:p w:rsidR="00BB0CA6" w:rsidRPr="00BB0CA6" w:rsidRDefault="00BB0CA6" w:rsidP="00BB0C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A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B0C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0CA6">
        <w:rPr>
          <w:rFonts w:ascii="Times New Roman" w:hAnsi="Times New Roman" w:cs="Times New Roman"/>
          <w:sz w:val="24"/>
          <w:szCs w:val="24"/>
        </w:rPr>
        <w:t xml:space="preserve"> если ветеринарный сертификат формы 5а не требуется в стране назначения, то он может не оформляться. При этом животное должно сопровождаться международным ветеринарным паспортом, который оформляется на русском и английском языках.</w:t>
      </w:r>
    </w:p>
    <w:p w:rsidR="00544471" w:rsidRPr="00BB0CA6" w:rsidRDefault="00BB0CA6" w:rsidP="00BB0C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A6">
        <w:rPr>
          <w:rFonts w:ascii="Times New Roman" w:hAnsi="Times New Roman" w:cs="Times New Roman"/>
          <w:sz w:val="24"/>
          <w:szCs w:val="24"/>
        </w:rPr>
        <w:t xml:space="preserve">Форма и порядок заполнения паспорта указаны в Приложении № 2 и № 3 к Единым ветеринарным (ветеринарно-санитарным) требованиям, предъявляемым к товарам, подлежащим ветеринарному контролю (надзору), </w:t>
      </w:r>
      <w:proofErr w:type="gramStart"/>
      <w:r w:rsidRPr="00BB0CA6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BB0CA6">
        <w:rPr>
          <w:rFonts w:ascii="Times New Roman" w:hAnsi="Times New Roman" w:cs="Times New Roman"/>
          <w:sz w:val="24"/>
          <w:szCs w:val="24"/>
        </w:rPr>
        <w:t xml:space="preserve"> Решением № 317.</w:t>
      </w:r>
    </w:p>
    <w:sectPr w:rsidR="00544471" w:rsidRPr="00BB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EB"/>
    <w:rsid w:val="001D6457"/>
    <w:rsid w:val="004D5DEB"/>
    <w:rsid w:val="00544471"/>
    <w:rsid w:val="00BB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Самотин Федор Андреевич</dc:creator>
  <cp:keywords/>
  <dc:description/>
  <cp:lastModifiedBy>Самотин Федор Андреевич</cp:lastModifiedBy>
  <cp:revision>4</cp:revision>
  <dcterms:created xsi:type="dcterms:W3CDTF">2018-07-02T07:34:00Z</dcterms:created>
  <dcterms:modified xsi:type="dcterms:W3CDTF">2018-07-04T06:42:00Z</dcterms:modified>
</cp:coreProperties>
</file>