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Применение</w:t>
      </w:r>
      <w:r w:rsidRPr="00BC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предостережений</w:t>
      </w:r>
    </w:p>
    <w:p w:rsidR="0098750F" w:rsidRDefault="0098750F" w:rsidP="0098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03.07.2016 №277-ФЗ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Глава 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контроля» дополнена статьей 8.2 «</w:t>
      </w:r>
      <w:r w:rsidRPr="00BC68B1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данной статье, в целях профилактики и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государственного контроля (надзора)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К таким мероприятиям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объявление предостережения о недопустимости нарушения обязательных требований. </w:t>
      </w: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B1">
        <w:rPr>
          <w:rFonts w:ascii="Times New Roman" w:hAnsi="Times New Roman" w:cs="Times New Roman"/>
          <w:sz w:val="24"/>
          <w:szCs w:val="24"/>
        </w:rPr>
        <w:t xml:space="preserve">Условиями объявления предостережения органами государственного контроля (надзора), является: </w:t>
      </w: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B1">
        <w:rPr>
          <w:rFonts w:ascii="Times New Roman" w:hAnsi="Times New Roman" w:cs="Times New Roman"/>
          <w:sz w:val="24"/>
          <w:szCs w:val="24"/>
        </w:rPr>
        <w:t>1) наличие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информации.</w:t>
      </w:r>
      <w:proofErr w:type="gramEnd"/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8B1">
        <w:rPr>
          <w:rFonts w:ascii="Times New Roman" w:hAnsi="Times New Roman" w:cs="Times New Roman"/>
          <w:sz w:val="24"/>
          <w:szCs w:val="24"/>
        </w:rPr>
        <w:t xml:space="preserve">При этом вынесение предостережения является возможным, если отсутствуют подтвержденные данные о том, что нарушение обязательных требований причиняет вред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приводит к возникновению чрезвычайных ситуаций природного и техногенного характера либо создает непосредственную угрозу указанных последствий. </w:t>
      </w:r>
      <w:proofErr w:type="gramEnd"/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B1">
        <w:rPr>
          <w:rFonts w:ascii="Times New Roman" w:hAnsi="Times New Roman" w:cs="Times New Roman"/>
          <w:sz w:val="24"/>
          <w:szCs w:val="24"/>
        </w:rPr>
        <w:t xml:space="preserve">2) предостережение о недопустимости нарушения обязательных требований выносится юридическому лицу, индивидуальному предпринимателю, если ранее они не привлекались к ответственности за нарушение соответствующих требований. </w:t>
      </w: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B1">
        <w:rPr>
          <w:rFonts w:ascii="Times New Roman" w:hAnsi="Times New Roman" w:cs="Times New Roman"/>
          <w:sz w:val="24"/>
          <w:szCs w:val="24"/>
        </w:rPr>
        <w:t>В соответствии с частью 6 статьи 8.2.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 г. №294-ФЗ, </w:t>
      </w:r>
      <w:r w:rsidRPr="00BC68B1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98750F" w:rsidRPr="00BC68B1" w:rsidRDefault="0098750F" w:rsidP="0098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B1">
        <w:rPr>
          <w:rFonts w:ascii="Times New Roman" w:hAnsi="Times New Roman" w:cs="Times New Roman"/>
          <w:sz w:val="24"/>
          <w:szCs w:val="24"/>
        </w:rPr>
        <w:t xml:space="preserve">Также юридическому лицу, индивидуальному предпринимателю предлагают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(надзора). </w:t>
      </w:r>
    </w:p>
    <w:p w:rsidR="0098750F" w:rsidRPr="00BC68B1" w:rsidRDefault="0098750F" w:rsidP="0098750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C68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C68B1">
        <w:rPr>
          <w:rFonts w:ascii="Times New Roman" w:hAnsi="Times New Roman" w:cs="Times New Roman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 определяются 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Pr="00BC68B1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10.02.2017 №166. </w:t>
      </w:r>
    </w:p>
    <w:p w:rsidR="0098750F" w:rsidRPr="00BC68B1" w:rsidRDefault="0098750F" w:rsidP="0098750F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Правилам, </w:t>
      </w:r>
      <w:r w:rsidRPr="00BC68B1">
        <w:rPr>
          <w:rFonts w:ascii="Times New Roman" w:hAnsi="Times New Roman" w:cs="Times New Roman"/>
          <w:sz w:val="24"/>
          <w:szCs w:val="24"/>
        </w:rPr>
        <w:t xml:space="preserve">составление и направление предостережения осуществляется не позднее 30 дней со дня получения должностным лицом органа государственного контроля (надзора) сведений о готовящихся нарушениях или о признаках нарушений обязательных требований. 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Предостережение не может содержать требования о предоставлении юридическим </w:t>
      </w: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лицом, индивидуальным предпринимателем сведений и документов. Направить предостережение надзорные органы могут заказным почтовым отправлением, по адресу электронной почты, указанному в ЕГРЮЛ или ЕГРИП либо на официальном сайте юридического лица, индивидуального предпринимателя, и через Единый портал государственных и муниципальных услуг.</w:t>
      </w:r>
    </w:p>
    <w:p w:rsidR="0098750F" w:rsidRPr="00BC68B1" w:rsidRDefault="0098750F" w:rsidP="00987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юридическое лицо, индивидуальный предприниматель не согласны с предостережением, то они могут подать в орган государственного контроля (надзора), направившего предостережение, возражения, с обоснованием своей позиции. Орган государственного контроля (надзора) обязан дать ответ на возражение в течение 20 рабочих дней после его получения. При отсутствии возражений субъект предпринимательства в указанный в предостережении срок направляет в орган государственного контроля (надзора) уведомление об исполнении предостережения. На исправление выявленных нарушений, а также на направление в адрес контролирующего органа специального уведомления об исполнении предостережения отводится не менее 60 дней. При этом в уведомлении также необходимо указать, какие меры были приняты для устранения нарушений, указанных в предостережении.</w:t>
      </w:r>
    </w:p>
    <w:p w:rsidR="0098750F" w:rsidRPr="00BC68B1" w:rsidRDefault="0098750F" w:rsidP="0098750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изменения вступили в силу с 1 января 2017 года.</w:t>
      </w:r>
    </w:p>
    <w:p w:rsidR="0002600E" w:rsidRDefault="0002600E">
      <w:bookmarkStart w:id="0" w:name="_GoBack"/>
      <w:bookmarkEnd w:id="0"/>
    </w:p>
    <w:sectPr w:rsidR="0002600E" w:rsidSect="00D765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93"/>
    <w:rsid w:val="0002600E"/>
    <w:rsid w:val="0098750F"/>
    <w:rsid w:val="00C5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72B4E5227847F14918B60E485131E3AEBA0AF8341DA90D9436AE2B8C7C7BF35557B41CF8DD493233X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Самотин Федор Андреевич</dc:creator>
  <cp:keywords/>
  <dc:description/>
  <cp:lastModifiedBy>Самотин Федор Андреевич</cp:lastModifiedBy>
  <cp:revision>2</cp:revision>
  <dcterms:created xsi:type="dcterms:W3CDTF">2017-08-03T08:26:00Z</dcterms:created>
  <dcterms:modified xsi:type="dcterms:W3CDTF">2017-08-03T08:27:00Z</dcterms:modified>
</cp:coreProperties>
</file>